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E05" w:rsidRPr="00BA1E05" w:rsidRDefault="00BA1E05" w:rsidP="00BA1E05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BA1E05">
        <w:rPr>
          <w:rFonts w:ascii="Microsoft Sans Serif" w:hAnsi="Microsoft Sans Serif" w:cs="Microsoft Sans Serif"/>
          <w:b/>
          <w:bCs/>
          <w:sz w:val="24"/>
          <w:szCs w:val="24"/>
        </w:rPr>
        <w:t>Zarządzenie nr 20/2014</w:t>
      </w:r>
    </w:p>
    <w:p w:rsidR="00BA1E05" w:rsidRPr="00BA1E05" w:rsidRDefault="00BA1E05" w:rsidP="00BA1E05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BA1E05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BA1E05" w:rsidRDefault="00BA1E05" w:rsidP="00BA1E05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BA1E05">
        <w:rPr>
          <w:rFonts w:ascii="Microsoft Sans Serif" w:hAnsi="Microsoft Sans Serif" w:cs="Microsoft Sans Serif"/>
          <w:b/>
          <w:bCs/>
          <w:sz w:val="24"/>
          <w:szCs w:val="24"/>
        </w:rPr>
        <w:t>z dnia 23.05.2014 roku</w:t>
      </w:r>
    </w:p>
    <w:p w:rsidR="00BA1E05" w:rsidRPr="00BA1E05" w:rsidRDefault="00BA1E05" w:rsidP="00BA1E05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outlineLvl w:val="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 xml:space="preserve">  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  </w:t>
      </w:r>
      <w:r w:rsidRPr="00BA1E05">
        <w:rPr>
          <w:rFonts w:ascii="Microsoft Sans Serif" w:hAnsi="Microsoft Sans Serif" w:cs="Microsoft Sans Serif"/>
          <w:sz w:val="24"/>
          <w:szCs w:val="24"/>
        </w:rPr>
        <w:t xml:space="preserve">Na podstawie art.257 </w:t>
      </w:r>
      <w:proofErr w:type="spellStart"/>
      <w:r w:rsidRPr="00BA1E05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BA1E05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BA1E05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BA1E05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BA1E05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BA1E05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567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Zarządzeniem Wójta Gminy Bobrowniki nr 11/2014 z dnia 11.04.2014r,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Zarządzeniem Wójta Gminy Bobrowniki nr 12/2014 z dnia 22.04.2014r,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Zarządzeniem Wójta Gminy Bobrowniki nr 15/2014 z dnia 14.05.2014r,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BA1E05">
        <w:rPr>
          <w:rFonts w:ascii="Arial" w:hAnsi="Arial" w:cs="Arial"/>
          <w:sz w:val="24"/>
          <w:szCs w:val="24"/>
        </w:rPr>
        <w:t xml:space="preserve">§ 1. Dochody budżetu gminy na kwotę 10 395 947,41zł, (było: 10 387 847,41zł) 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>z tego: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 xml:space="preserve">- dochody bieżące w kwocie  10 046 800,41zł (było:10 038 700,41zł), 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>- dochody majątkowe w kwocie 349 147,00zł.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 xml:space="preserve">w § 2.1. Wydatki budżetu gminy na kwotę 10 095 947,41zł, (było: 10 087 847,41zł) , 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>z tego: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 xml:space="preserve">- wydatki bieżące 9 451 065,41zł (było: 9 442 965,41zł),    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 xml:space="preserve">- wydatki majątkowe 644 882,00zł, 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 xml:space="preserve"> - zał. nr 1.2,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- zał. nr 2.2.</w:t>
      </w: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BA1E05" w:rsidRPr="00BA1E05" w:rsidRDefault="00BA1E05" w:rsidP="00BA1E05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BA1E05">
        <w:rPr>
          <w:rFonts w:ascii="Microsoft Sans Serif" w:hAnsi="Microsoft Sans Serif" w:cs="Microsoft Sans Serif"/>
          <w:sz w:val="24"/>
          <w:szCs w:val="24"/>
        </w:rPr>
        <w:t>§ 3. Zarządzenie wchodzi w życie z dniem podjęcia i podlega ogłoszeniu w sposób  zwyczajowo przyjęty.</w:t>
      </w:r>
    </w:p>
    <w:p w:rsidR="00BA1E05" w:rsidRPr="00BA1E05" w:rsidRDefault="00BA1E05" w:rsidP="00BA1E05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BA1E05" w:rsidRPr="00BA1E05" w:rsidRDefault="00BA1E05" w:rsidP="00BA1E05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935" w:firstLine="623"/>
        <w:rPr>
          <w:rFonts w:ascii="Arial" w:hAnsi="Arial" w:cs="Arial"/>
          <w:b/>
          <w:bCs/>
          <w:sz w:val="24"/>
          <w:szCs w:val="24"/>
        </w:rPr>
      </w:pPr>
      <w:r w:rsidRPr="00BA1E05">
        <w:rPr>
          <w:rFonts w:ascii="Arial" w:hAnsi="Arial" w:cs="Arial"/>
          <w:b/>
          <w:bCs/>
          <w:sz w:val="24"/>
          <w:szCs w:val="24"/>
        </w:rPr>
        <w:t>Uzasadnienie:</w:t>
      </w:r>
    </w:p>
    <w:p w:rsidR="00BA1E05" w:rsidRPr="00BA1E05" w:rsidRDefault="00BA1E05" w:rsidP="00BA1E05">
      <w:pPr>
        <w:widowControl w:val="0"/>
        <w:tabs>
          <w:tab w:val="left" w:pos="680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935"/>
        <w:rPr>
          <w:rFonts w:ascii="Arial" w:hAnsi="Arial" w:cs="Arial"/>
          <w:b/>
          <w:bCs/>
          <w:sz w:val="24"/>
          <w:szCs w:val="24"/>
        </w:rPr>
      </w:pPr>
    </w:p>
    <w:p w:rsidR="00BA1E05" w:rsidRPr="00BA1E05" w:rsidRDefault="00BA1E05" w:rsidP="00BA1E05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BA1E05">
        <w:rPr>
          <w:rFonts w:ascii="Arial" w:hAnsi="Arial" w:cs="Arial"/>
          <w:sz w:val="24"/>
          <w:szCs w:val="24"/>
        </w:rPr>
        <w:t xml:space="preserve">       Wprowadzono do budżetu po stronie dochodów  i wydatków  dotacje celowe w związku z pismem z Krajowego Biura Wyborczego nr DWŁ-980-4/14 </w:t>
      </w:r>
      <w:proofErr w:type="spellStart"/>
      <w:r w:rsidRPr="00BA1E05">
        <w:rPr>
          <w:rFonts w:ascii="Arial" w:hAnsi="Arial" w:cs="Arial"/>
          <w:sz w:val="24"/>
          <w:szCs w:val="24"/>
        </w:rPr>
        <w:t>dot</w:t>
      </w:r>
      <w:proofErr w:type="spellEnd"/>
      <w:r w:rsidRPr="00BA1E05">
        <w:rPr>
          <w:rFonts w:ascii="Arial" w:hAnsi="Arial" w:cs="Arial"/>
          <w:sz w:val="24"/>
          <w:szCs w:val="24"/>
        </w:rPr>
        <w:t xml:space="preserve"> diet komisji wyborczych i porozumieniem z Powiatem Lipnowskim z dnia 19 maja 2014 roku dot. dofinansowania OSP na terenie Gminy.</w:t>
      </w:r>
    </w:p>
    <w:p w:rsidR="000309D8" w:rsidRPr="00BA1E05" w:rsidRDefault="00BA1E05" w:rsidP="00BA1E05">
      <w:pPr>
        <w:jc w:val="center"/>
        <w:rPr>
          <w:i/>
          <w:sz w:val="24"/>
          <w:szCs w:val="24"/>
        </w:rPr>
      </w:pPr>
      <w:r w:rsidRPr="00BA1E05">
        <w:rPr>
          <w:i/>
          <w:sz w:val="24"/>
          <w:szCs w:val="24"/>
        </w:rPr>
        <w:t>Wójt Gminy Bobrowniki</w:t>
      </w:r>
    </w:p>
    <w:p w:rsidR="00BA1E05" w:rsidRPr="00BA1E05" w:rsidRDefault="00BA1E05" w:rsidP="00BA1E05">
      <w:pPr>
        <w:jc w:val="center"/>
        <w:rPr>
          <w:i/>
          <w:sz w:val="24"/>
          <w:szCs w:val="24"/>
        </w:rPr>
      </w:pPr>
      <w:r w:rsidRPr="00BA1E05">
        <w:rPr>
          <w:i/>
          <w:sz w:val="24"/>
          <w:szCs w:val="24"/>
        </w:rPr>
        <w:t>Tadeusz Grzegorzewski</w:t>
      </w:r>
    </w:p>
    <w:sectPr w:rsidR="00BA1E05" w:rsidRPr="00BA1E05" w:rsidSect="00BA1E05">
      <w:pgSz w:w="11894" w:h="16834"/>
      <w:pgMar w:top="993" w:right="270" w:bottom="426" w:left="142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A1E05"/>
    <w:rsid w:val="000309D8"/>
    <w:rsid w:val="00BA1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09D8"/>
  </w:style>
  <w:style w:type="paragraph" w:styleId="Nagwek4">
    <w:name w:val="heading 4"/>
    <w:basedOn w:val="Normalny"/>
    <w:next w:val="Normalny"/>
    <w:link w:val="Nagwek4Znak"/>
    <w:uiPriority w:val="99"/>
    <w:qFormat/>
    <w:rsid w:val="00BA1E05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BA1E0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1875</Characters>
  <Application>Microsoft Office Word</Application>
  <DocSecurity>0</DocSecurity>
  <Lines>15</Lines>
  <Paragraphs>4</Paragraphs>
  <ScaleCrop>false</ScaleCrop>
  <Company>Acer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2014-05-25T09:07:00Z</dcterms:created>
  <dcterms:modified xsi:type="dcterms:W3CDTF">2014-05-25T09:10:00Z</dcterms:modified>
</cp:coreProperties>
</file>